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114300" distT="114300" distL="114300" distR="114300">
            <wp:extent cx="2976563" cy="876278"/>
            <wp:effectExtent b="0" l="0" r="0" t="0"/>
            <wp:docPr descr="Ruin-Logo.png" id="1" name="image01.png"/>
            <a:graphic>
              <a:graphicData uri="http://schemas.openxmlformats.org/drawingml/2006/picture">
                <pic:pic>
                  <pic:nvPicPr>
                    <pic:cNvPr descr="Ruin-Logo.png" id="0" name="image01.png"/>
                    <pic:cNvPicPr preferRelativeResize="0"/>
                  </pic:nvPicPr>
                  <pic:blipFill>
                    <a:blip r:embed="rId5"/>
                    <a:srcRect b="0" l="0" r="0" t="0"/>
                    <a:stretch>
                      <a:fillRect/>
                    </a:stretch>
                  </pic:blipFill>
                  <pic:spPr>
                    <a:xfrm>
                      <a:off x="0" y="0"/>
                      <a:ext cx="2976563" cy="87627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RUIN</w:t>
      </w:r>
      <w:r w:rsidDel="00000000" w:rsidR="00000000" w:rsidRPr="00000000">
        <w:rPr>
          <w:sz w:val="24"/>
          <w:szCs w:val="24"/>
          <w:rtl w:val="0"/>
        </w:rPr>
        <w:t xml:space="preserve">’s highly anticipated release </w:t>
      </w:r>
      <w:r w:rsidDel="00000000" w:rsidR="00000000" w:rsidRPr="00000000">
        <w:rPr>
          <w:b w:val="1"/>
          <w:sz w:val="24"/>
          <w:szCs w:val="24"/>
          <w:rtl w:val="0"/>
        </w:rPr>
        <w:t xml:space="preserve">Rite of Passage</w:t>
      </w:r>
      <w:r w:rsidDel="00000000" w:rsidR="00000000" w:rsidRPr="00000000">
        <w:rPr>
          <w:sz w:val="24"/>
          <w:szCs w:val="24"/>
          <w:rtl w:val="0"/>
        </w:rPr>
        <w:t xml:space="preserve"> hit the shelves last October, setting fire to the metal scene. Their distinguished no holds barred style crashes full speed ahead, taking no prisoners. The thunderous four piece displays an unabashed, unrelenting sound. From their reflective and compelling lyrical content to their devastating musical precision, </w:t>
      </w:r>
      <w:r w:rsidDel="00000000" w:rsidR="00000000" w:rsidRPr="00000000">
        <w:rPr>
          <w:b w:val="1"/>
          <w:sz w:val="24"/>
          <w:szCs w:val="24"/>
          <w:rtl w:val="0"/>
        </w:rPr>
        <w:t xml:space="preserve">RUIN</w:t>
      </w:r>
      <w:r w:rsidDel="00000000" w:rsidR="00000000" w:rsidRPr="00000000">
        <w:rPr>
          <w:sz w:val="24"/>
          <w:szCs w:val="24"/>
          <w:rtl w:val="0"/>
        </w:rPr>
        <w:t xml:space="preserve"> is a force of nature. They deviate from current convention by producing a bold stripped down American metal that cuts across styles and stands alone. Hailing from their hometown, Portland Maine, the band was founded by brothers Rich and Craig Carey, and completed by Kevin Whitman and Todd Bidwell. Created a decade ago, </w:t>
      </w:r>
      <w:r w:rsidDel="00000000" w:rsidR="00000000" w:rsidRPr="00000000">
        <w:rPr>
          <w:b w:val="1"/>
          <w:sz w:val="24"/>
          <w:szCs w:val="24"/>
          <w:rtl w:val="0"/>
        </w:rPr>
        <w:t xml:space="preserve">Ruin</w:t>
      </w:r>
      <w:r w:rsidDel="00000000" w:rsidR="00000000" w:rsidRPr="00000000">
        <w:rPr>
          <w:sz w:val="24"/>
          <w:szCs w:val="24"/>
          <w:rtl w:val="0"/>
        </w:rPr>
        <w:t xml:space="preserve"> has released three full length albums independently: </w:t>
      </w:r>
      <w:r w:rsidDel="00000000" w:rsidR="00000000" w:rsidRPr="00000000">
        <w:rPr>
          <w:b w:val="1"/>
          <w:sz w:val="24"/>
          <w:szCs w:val="24"/>
          <w:rtl w:val="0"/>
        </w:rPr>
        <w:t xml:space="preserve">Hands of Enmity</w:t>
      </w:r>
      <w:r w:rsidDel="00000000" w:rsidR="00000000" w:rsidRPr="00000000">
        <w:rPr>
          <w:sz w:val="24"/>
          <w:szCs w:val="24"/>
          <w:rtl w:val="0"/>
        </w:rPr>
        <w:t xml:space="preserve"> in 2007, </w:t>
      </w:r>
      <w:r w:rsidDel="00000000" w:rsidR="00000000" w:rsidRPr="00000000">
        <w:rPr>
          <w:b w:val="1"/>
          <w:sz w:val="24"/>
          <w:szCs w:val="24"/>
          <w:rtl w:val="0"/>
        </w:rPr>
        <w:t xml:space="preserve">Human Moral Deception</w:t>
      </w:r>
      <w:r w:rsidDel="00000000" w:rsidR="00000000" w:rsidRPr="00000000">
        <w:rPr>
          <w:sz w:val="24"/>
          <w:szCs w:val="24"/>
          <w:rtl w:val="0"/>
        </w:rPr>
        <w:t xml:space="preserve"> in 2009, and </w:t>
      </w:r>
      <w:r w:rsidDel="00000000" w:rsidR="00000000" w:rsidRPr="00000000">
        <w:rPr>
          <w:b w:val="1"/>
          <w:sz w:val="24"/>
          <w:szCs w:val="24"/>
          <w:rtl w:val="0"/>
        </w:rPr>
        <w:t xml:space="preserve">Rite of Passage</w:t>
      </w:r>
      <w:r w:rsidDel="00000000" w:rsidR="00000000" w:rsidRPr="00000000">
        <w:rPr>
          <w:sz w:val="24"/>
          <w:szCs w:val="24"/>
          <w:rtl w:val="0"/>
        </w:rPr>
        <w:t xml:space="preserve">. </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