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51107" w14:textId="422FAC95" w:rsidR="005B7385" w:rsidRDefault="005B7385"/>
    <w:p w14:paraId="39FCAF97" w14:textId="2DE8F711" w:rsidR="00670181" w:rsidRDefault="00670181"/>
    <w:p w14:paraId="0BADFDE0" w14:textId="1C457881" w:rsidR="00670181" w:rsidRPr="00670181" w:rsidRDefault="00670181" w:rsidP="00670181">
      <w:pPr>
        <w:pStyle w:val="NoSpacing"/>
        <w:rPr>
          <w:rFonts w:ascii="Times New Roman" w:hAnsi="Times New Roman" w:cs="Times New Roman"/>
          <w:b/>
          <w:bCs/>
        </w:rPr>
      </w:pPr>
      <w:bookmarkStart w:id="0" w:name="_Hlk19701273"/>
      <w:r w:rsidRPr="00670181">
        <w:rPr>
          <w:rFonts w:ascii="Times New Roman" w:hAnsi="Times New Roman" w:cs="Times New Roman"/>
          <w:b/>
          <w:bCs/>
        </w:rPr>
        <w:t>For Immediate Release</w:t>
      </w:r>
    </w:p>
    <w:p w14:paraId="4780A52F" w14:textId="2DF71BCF" w:rsidR="00670181" w:rsidRPr="00670181" w:rsidRDefault="00670181" w:rsidP="00670181">
      <w:pPr>
        <w:pStyle w:val="NoSpacing"/>
        <w:rPr>
          <w:rFonts w:ascii="Times New Roman" w:hAnsi="Times New Roman" w:cs="Times New Roman"/>
          <w:b/>
          <w:bCs/>
        </w:rPr>
      </w:pPr>
      <w:r w:rsidRPr="00670181">
        <w:rPr>
          <w:rFonts w:ascii="Times New Roman" w:hAnsi="Times New Roman" w:cs="Times New Roman"/>
          <w:b/>
          <w:bCs/>
        </w:rPr>
        <w:t>September 18, 2019</w:t>
      </w:r>
    </w:p>
    <w:p w14:paraId="3EA09187" w14:textId="7BF29648" w:rsidR="00670181" w:rsidRPr="00670181" w:rsidRDefault="00670181" w:rsidP="00670181">
      <w:pPr>
        <w:pStyle w:val="NoSpacing"/>
        <w:rPr>
          <w:rFonts w:ascii="Times New Roman" w:hAnsi="Times New Roman" w:cs="Times New Roman"/>
        </w:rPr>
      </w:pPr>
    </w:p>
    <w:p w14:paraId="247C504E" w14:textId="77777777" w:rsidR="00670181" w:rsidRPr="00670181" w:rsidRDefault="00670181" w:rsidP="00670181">
      <w:pPr>
        <w:pStyle w:val="NoSpacing"/>
        <w:rPr>
          <w:rFonts w:ascii="Times New Roman" w:hAnsi="Times New Roman" w:cs="Times New Roman"/>
        </w:rPr>
      </w:pPr>
    </w:p>
    <w:p w14:paraId="6CBD9A69" w14:textId="18EA99F4" w:rsidR="00670181" w:rsidRPr="00670181" w:rsidRDefault="00670181" w:rsidP="00670181">
      <w:pPr>
        <w:pStyle w:val="NoSpacing"/>
        <w:jc w:val="center"/>
        <w:rPr>
          <w:rFonts w:ascii="Times New Roman" w:hAnsi="Times New Roman" w:cs="Times New Roman"/>
          <w:b/>
          <w:bCs/>
          <w:sz w:val="28"/>
          <w:szCs w:val="28"/>
        </w:rPr>
      </w:pPr>
      <w:r w:rsidRPr="00670181">
        <w:rPr>
          <w:rFonts w:ascii="Times New Roman" w:hAnsi="Times New Roman" w:cs="Times New Roman"/>
          <w:b/>
          <w:bCs/>
          <w:sz w:val="28"/>
          <w:szCs w:val="28"/>
        </w:rPr>
        <w:t>ABIGAIL WILLIAMS Announces New Album,</w:t>
      </w:r>
      <w:r w:rsidR="006E7197">
        <w:rPr>
          <w:rFonts w:ascii="Times New Roman" w:hAnsi="Times New Roman" w:cs="Times New Roman"/>
          <w:b/>
          <w:bCs/>
          <w:sz w:val="28"/>
          <w:szCs w:val="28"/>
        </w:rPr>
        <w:t xml:space="preserve"> “</w:t>
      </w:r>
      <w:r w:rsidRPr="00670181">
        <w:rPr>
          <w:rFonts w:ascii="Times New Roman" w:hAnsi="Times New Roman" w:cs="Times New Roman"/>
          <w:b/>
          <w:bCs/>
          <w:sz w:val="28"/>
          <w:szCs w:val="28"/>
        </w:rPr>
        <w:t>Walk Beyond the Dark,” Out November 15 via Blood Music</w:t>
      </w:r>
    </w:p>
    <w:p w14:paraId="767EA6A1" w14:textId="77777777" w:rsidR="00670181" w:rsidRPr="00670181" w:rsidRDefault="00670181" w:rsidP="00670181">
      <w:pPr>
        <w:pStyle w:val="NoSpacing"/>
        <w:jc w:val="center"/>
        <w:rPr>
          <w:rFonts w:ascii="Times New Roman" w:hAnsi="Times New Roman" w:cs="Times New Roman"/>
          <w:b/>
          <w:bCs/>
        </w:rPr>
      </w:pPr>
    </w:p>
    <w:p w14:paraId="6B0E831E" w14:textId="4C69B5F1" w:rsidR="00670181" w:rsidRPr="00670181" w:rsidRDefault="00670181" w:rsidP="00670181">
      <w:pPr>
        <w:pStyle w:val="NoSpacing"/>
        <w:jc w:val="center"/>
        <w:rPr>
          <w:rFonts w:ascii="Times New Roman" w:hAnsi="Times New Roman" w:cs="Times New Roman"/>
          <w:b/>
          <w:bCs/>
        </w:rPr>
      </w:pPr>
      <w:bookmarkStart w:id="1" w:name="_GoBack"/>
      <w:r w:rsidRPr="00670181">
        <w:rPr>
          <w:rFonts w:ascii="Times New Roman" w:hAnsi="Times New Roman" w:cs="Times New Roman"/>
          <w:b/>
          <w:bCs/>
        </w:rPr>
        <w:t xml:space="preserve">Listen to the New Single, “I Will Depart,” </w:t>
      </w:r>
      <w:hyperlink r:id="rId5" w:history="1">
        <w:r w:rsidRPr="001E4560">
          <w:rPr>
            <w:rStyle w:val="Hyperlink"/>
            <w:rFonts w:ascii="Times New Roman" w:hAnsi="Times New Roman" w:cs="Times New Roman"/>
            <w:b/>
            <w:bCs/>
          </w:rPr>
          <w:t>Streaming Now</w:t>
        </w:r>
      </w:hyperlink>
    </w:p>
    <w:bookmarkEnd w:id="1"/>
    <w:p w14:paraId="333F6702" w14:textId="77777777" w:rsidR="00670181" w:rsidRPr="006E7197" w:rsidRDefault="00670181" w:rsidP="00670181">
      <w:pPr>
        <w:pStyle w:val="NoSpacing"/>
        <w:jc w:val="center"/>
        <w:rPr>
          <w:rFonts w:ascii="Times New Roman" w:hAnsi="Times New Roman" w:cs="Times New Roman"/>
          <w:b/>
          <w:bCs/>
        </w:rPr>
      </w:pPr>
    </w:p>
    <w:p w14:paraId="46AF62E8" w14:textId="233F8915" w:rsidR="00670181" w:rsidRDefault="00C45EFC" w:rsidP="00C45EFC">
      <w:pPr>
        <w:pStyle w:val="NoSpacing"/>
        <w:jc w:val="center"/>
        <w:rPr>
          <w:rFonts w:ascii="Times New Roman" w:hAnsi="Times New Roman" w:cs="Times New Roman"/>
          <w:b/>
          <w:bCs/>
        </w:rPr>
      </w:pPr>
      <w:r w:rsidRPr="00C45EFC">
        <w:rPr>
          <w:rFonts w:ascii="Times New Roman" w:hAnsi="Times New Roman" w:cs="Times New Roman"/>
          <w:b/>
          <w:bCs/>
        </w:rPr>
        <w:t>North American Tour Dates to be Announced Soon</w:t>
      </w:r>
    </w:p>
    <w:p w14:paraId="577ABDA6" w14:textId="77777777" w:rsidR="00E07FAE" w:rsidRPr="00C45EFC" w:rsidRDefault="00E07FAE" w:rsidP="00C45EFC">
      <w:pPr>
        <w:pStyle w:val="NoSpacing"/>
        <w:jc w:val="center"/>
        <w:rPr>
          <w:rFonts w:ascii="Times New Roman" w:hAnsi="Times New Roman" w:cs="Times New Roman"/>
          <w:b/>
          <w:bCs/>
        </w:rPr>
      </w:pPr>
    </w:p>
    <w:p w14:paraId="31E635AF" w14:textId="66E6A9C7" w:rsidR="00C45EFC" w:rsidRPr="006E7197" w:rsidRDefault="00E07FAE" w:rsidP="00E07FAE">
      <w:pPr>
        <w:pStyle w:val="NoSpacing"/>
        <w:jc w:val="center"/>
        <w:rPr>
          <w:rFonts w:ascii="Times New Roman" w:hAnsi="Times New Roman" w:cs="Times New Roman"/>
        </w:rPr>
      </w:pPr>
      <w:r w:rsidRPr="00E07FAE">
        <w:rPr>
          <w:rFonts w:ascii="Times New Roman" w:hAnsi="Times New Roman" w:cs="Times New Roman"/>
          <w:noProof/>
        </w:rPr>
        <w:drawing>
          <wp:inline distT="0" distB="0" distL="0" distR="0" wp14:anchorId="66AA7B99" wp14:editId="3AC1875C">
            <wp:extent cx="4991100" cy="499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pic:spPr>
                </pic:pic>
              </a:graphicData>
            </a:graphic>
          </wp:inline>
        </w:drawing>
      </w:r>
    </w:p>
    <w:p w14:paraId="2D71CE9A" w14:textId="77777777" w:rsidR="006E7197" w:rsidRPr="006E7197" w:rsidRDefault="006E7197" w:rsidP="006E7197">
      <w:pPr>
        <w:pStyle w:val="NoSpacing"/>
        <w:rPr>
          <w:rFonts w:ascii="Times New Roman" w:hAnsi="Times New Roman" w:cs="Times New Roman"/>
        </w:rPr>
      </w:pPr>
    </w:p>
    <w:p w14:paraId="1D8627ED" w14:textId="1DD2E073" w:rsidR="006E7197" w:rsidRDefault="006E7197" w:rsidP="006E7197">
      <w:pPr>
        <w:pStyle w:val="NoSpacing"/>
        <w:rPr>
          <w:rFonts w:ascii="Times New Roman" w:hAnsi="Times New Roman" w:cs="Times New Roman"/>
        </w:rPr>
      </w:pPr>
      <w:r w:rsidRPr="006E7197">
        <w:rPr>
          <w:rFonts w:ascii="Times New Roman" w:hAnsi="Times New Roman" w:cs="Times New Roman"/>
        </w:rPr>
        <w:t xml:space="preserve">The black sheep of the black metal scene, </w:t>
      </w:r>
      <w:r w:rsidRPr="006E7197">
        <w:rPr>
          <w:rFonts w:ascii="Times New Roman" w:hAnsi="Times New Roman" w:cs="Times New Roman"/>
          <w:b/>
          <w:bCs/>
        </w:rPr>
        <w:t xml:space="preserve">ABIGAIL WILLIAMS, </w:t>
      </w:r>
      <w:r w:rsidRPr="006E7197">
        <w:rPr>
          <w:rFonts w:ascii="Times New Roman" w:hAnsi="Times New Roman" w:cs="Times New Roman"/>
        </w:rPr>
        <w:t xml:space="preserve">returns with their boldest and most diverse offering to date, </w:t>
      </w:r>
      <w:r w:rsidRPr="006E7197">
        <w:rPr>
          <w:rFonts w:ascii="Times New Roman" w:hAnsi="Times New Roman" w:cs="Times New Roman"/>
          <w:b/>
          <w:bCs/>
          <w:i/>
          <w:iCs/>
        </w:rPr>
        <w:t>Walk Beyond the Dark</w:t>
      </w:r>
      <w:r w:rsidRPr="006E7197">
        <w:rPr>
          <w:rFonts w:ascii="Times New Roman" w:hAnsi="Times New Roman" w:cs="Times New Roman"/>
        </w:rPr>
        <w:t>, available November 15 via Blood Music.</w:t>
      </w:r>
      <w:r w:rsidRPr="006E7197">
        <w:rPr>
          <w:rFonts w:ascii="Times New Roman" w:hAnsi="Times New Roman" w:cs="Times New Roman"/>
        </w:rPr>
        <w:br/>
      </w:r>
    </w:p>
    <w:p w14:paraId="1DDE6B23" w14:textId="125CCA06" w:rsidR="006E7197" w:rsidRPr="001E4560" w:rsidRDefault="006E7197" w:rsidP="001E4560">
      <w:pPr>
        <w:pStyle w:val="PlainText"/>
        <w:rPr>
          <w:rFonts w:ascii="Times New Roman" w:hAnsi="Times New Roman" w:cs="Times New Roman"/>
          <w:szCs w:val="22"/>
        </w:rPr>
      </w:pPr>
      <w:r w:rsidRPr="001E4560">
        <w:rPr>
          <w:rFonts w:ascii="Times New Roman" w:hAnsi="Times New Roman" w:cs="Times New Roman"/>
          <w:szCs w:val="22"/>
        </w:rPr>
        <w:lastRenderedPageBreak/>
        <w:t>The band</w:t>
      </w:r>
      <w:r w:rsidRPr="001E4560">
        <w:rPr>
          <w:rFonts w:ascii="Times New Roman" w:hAnsi="Times New Roman" w:cs="Times New Roman"/>
          <w:b/>
          <w:bCs/>
          <w:szCs w:val="22"/>
        </w:rPr>
        <w:t xml:space="preserve"> </w:t>
      </w:r>
      <w:r w:rsidRPr="001E4560">
        <w:rPr>
          <w:rFonts w:ascii="Times New Roman" w:hAnsi="Times New Roman" w:cs="Times New Roman"/>
          <w:szCs w:val="22"/>
        </w:rPr>
        <w:t xml:space="preserve">recently revealed the first single from the album, “I Will Depart,” whetting fans’ appetites for </w:t>
      </w:r>
      <w:r w:rsidRPr="001E4560">
        <w:rPr>
          <w:rFonts w:ascii="Times New Roman" w:hAnsi="Times New Roman" w:cs="Times New Roman"/>
          <w:b/>
          <w:bCs/>
          <w:szCs w:val="22"/>
        </w:rPr>
        <w:t>ABIGAIL WILLIAMS</w:t>
      </w:r>
      <w:r w:rsidRPr="001E4560">
        <w:rPr>
          <w:rFonts w:ascii="Times New Roman" w:hAnsi="Times New Roman" w:cs="Times New Roman"/>
          <w:szCs w:val="22"/>
        </w:rPr>
        <w:t>’ highly-anticipated fifth album. Watch the lyric video for “I Will Depart</w:t>
      </w:r>
      <w:r w:rsidR="00C45EFC" w:rsidRPr="001E4560">
        <w:rPr>
          <w:rFonts w:ascii="Times New Roman" w:hAnsi="Times New Roman" w:cs="Times New Roman"/>
          <w:szCs w:val="22"/>
        </w:rPr>
        <w:t xml:space="preserve">” here: </w:t>
      </w:r>
      <w:hyperlink r:id="rId7" w:history="1">
        <w:r w:rsidR="001E4560" w:rsidRPr="001E4560">
          <w:rPr>
            <w:rStyle w:val="Hyperlink"/>
            <w:rFonts w:ascii="Times New Roman" w:hAnsi="Times New Roman" w:cs="Times New Roman"/>
            <w:szCs w:val="22"/>
          </w:rPr>
          <w:t>https://youtu.be/fe9bsZuW2Wk</w:t>
        </w:r>
      </w:hyperlink>
      <w:r w:rsidR="00C45EFC" w:rsidRPr="001E4560">
        <w:rPr>
          <w:rFonts w:ascii="Times New Roman" w:hAnsi="Times New Roman" w:cs="Times New Roman"/>
          <w:szCs w:val="22"/>
        </w:rPr>
        <w:t>.</w:t>
      </w:r>
      <w:r w:rsidR="001E4560" w:rsidRPr="001E4560">
        <w:rPr>
          <w:rFonts w:ascii="Times New Roman" w:hAnsi="Times New Roman" w:cs="Times New Roman"/>
          <w:szCs w:val="22"/>
        </w:rPr>
        <w:t xml:space="preserve"> </w:t>
      </w:r>
    </w:p>
    <w:p w14:paraId="57937C39" w14:textId="77777777" w:rsidR="00FE4A4E" w:rsidRPr="001E4560" w:rsidRDefault="00FE4A4E" w:rsidP="00FE4A4E">
      <w:pPr>
        <w:pStyle w:val="NoSpacing"/>
        <w:rPr>
          <w:rFonts w:ascii="Times New Roman" w:hAnsi="Times New Roman" w:cs="Times New Roman"/>
        </w:rPr>
      </w:pPr>
    </w:p>
    <w:p w14:paraId="7F0B147A" w14:textId="4039F2BF" w:rsidR="00FE4A4E" w:rsidRPr="00FE4A4E" w:rsidRDefault="00FE4A4E" w:rsidP="00FE4A4E">
      <w:pPr>
        <w:pStyle w:val="NoSpacing"/>
        <w:rPr>
          <w:rFonts w:ascii="Times New Roman" w:hAnsi="Times New Roman" w:cs="Times New Roman"/>
          <w:i/>
          <w:iCs/>
          <w:szCs w:val="21"/>
        </w:rPr>
      </w:pPr>
      <w:r w:rsidRPr="00FE4A4E">
        <w:rPr>
          <w:rFonts w:ascii="Times New Roman" w:hAnsi="Times New Roman" w:cs="Times New Roman"/>
          <w:i/>
          <w:iCs/>
        </w:rPr>
        <w:t>“It’s been four years since the last album,”</w:t>
      </w:r>
      <w:r w:rsidRPr="00FE4A4E">
        <w:rPr>
          <w:rFonts w:ascii="Times New Roman" w:hAnsi="Times New Roman" w:cs="Times New Roman"/>
        </w:rPr>
        <w:t xml:space="preserve"> says </w:t>
      </w:r>
      <w:r w:rsidRPr="00FE4A4E">
        <w:rPr>
          <w:rFonts w:ascii="Times New Roman" w:hAnsi="Times New Roman" w:cs="Times New Roman"/>
          <w:b/>
          <w:bCs/>
        </w:rPr>
        <w:t>ABIGAIL WILLIAMS</w:t>
      </w:r>
      <w:r w:rsidRPr="00FE4A4E">
        <w:rPr>
          <w:rFonts w:ascii="Times New Roman" w:hAnsi="Times New Roman" w:cs="Times New Roman"/>
        </w:rPr>
        <w:t xml:space="preserve"> leader Ken </w:t>
      </w:r>
      <w:proofErr w:type="spellStart"/>
      <w:r w:rsidRPr="00FE4A4E">
        <w:rPr>
          <w:rFonts w:ascii="Times New Roman" w:hAnsi="Times New Roman" w:cs="Times New Roman"/>
        </w:rPr>
        <w:t>Sorceron</w:t>
      </w:r>
      <w:proofErr w:type="spellEnd"/>
      <w:r w:rsidRPr="00FE4A4E">
        <w:rPr>
          <w:rFonts w:ascii="Times New Roman" w:hAnsi="Times New Roman" w:cs="Times New Roman"/>
        </w:rPr>
        <w:t xml:space="preserve">. </w:t>
      </w:r>
      <w:r w:rsidRPr="00FE4A4E">
        <w:rPr>
          <w:rFonts w:ascii="Times New Roman" w:hAnsi="Times New Roman" w:cs="Times New Roman"/>
          <w:i/>
          <w:iCs/>
        </w:rPr>
        <w:t>“That seems like quite a long time. Life, death, countless other musical endeavors, and all sorts of distractions kept getting in the way, delaying its completion again and again. Over that time, I wrote over 20 songs that I was actually pretty happy with. When it finally came time to record, I narrowed it down to the seven that appear here, as they seemed to fit the best together and make the statement I wanted to make here and now.”</w:t>
      </w:r>
    </w:p>
    <w:p w14:paraId="61663933" w14:textId="77777777" w:rsidR="00FA06C7" w:rsidRDefault="00670181" w:rsidP="00FE4A4E">
      <w:pPr>
        <w:pStyle w:val="NoSpacing"/>
        <w:rPr>
          <w:rFonts w:ascii="Times New Roman" w:hAnsi="Times New Roman" w:cs="Times New Roman"/>
        </w:rPr>
      </w:pPr>
      <w:r w:rsidRPr="00FE4A4E">
        <w:rPr>
          <w:rFonts w:ascii="Times New Roman" w:hAnsi="Times New Roman" w:cs="Times New Roman"/>
        </w:rPr>
        <w:br/>
      </w:r>
      <w:r w:rsidRPr="00E07FAE">
        <w:rPr>
          <w:rFonts w:ascii="Times New Roman" w:hAnsi="Times New Roman" w:cs="Times New Roman"/>
        </w:rPr>
        <w:t>Equal parts introspection and extremity, </w:t>
      </w:r>
      <w:r w:rsidRPr="00E07FAE">
        <w:rPr>
          <w:rFonts w:ascii="Times New Roman" w:hAnsi="Times New Roman" w:cs="Times New Roman"/>
          <w:b/>
          <w:bCs/>
          <w:i/>
          <w:iCs/>
        </w:rPr>
        <w:t>Walk Beyond the Dark</w:t>
      </w:r>
      <w:r w:rsidRPr="00E07FAE">
        <w:rPr>
          <w:rFonts w:ascii="Times New Roman" w:hAnsi="Times New Roman" w:cs="Times New Roman"/>
        </w:rPr>
        <w:t> is a testament to the band’s journey across the years</w:t>
      </w:r>
      <w:r w:rsidR="00C45EFC" w:rsidRPr="00E07FAE">
        <w:rPr>
          <w:rFonts w:ascii="Times New Roman" w:hAnsi="Times New Roman" w:cs="Times New Roman"/>
        </w:rPr>
        <w:t xml:space="preserve"> -</w:t>
      </w:r>
      <w:r w:rsidRPr="00E07FAE">
        <w:rPr>
          <w:rFonts w:ascii="Times New Roman" w:hAnsi="Times New Roman" w:cs="Times New Roman"/>
        </w:rPr>
        <w:t xml:space="preserve"> all the miles they’ve travelled, all the trials endured, all the mud thrown at them, all to keep doing what they love, on their own terms and without compromise.</w:t>
      </w:r>
      <w:r w:rsidRPr="00E07FAE">
        <w:rPr>
          <w:rFonts w:ascii="Times New Roman" w:hAnsi="Times New Roman" w:cs="Times New Roman"/>
        </w:rPr>
        <w:br/>
      </w:r>
      <w:r w:rsidRPr="00E07FAE">
        <w:rPr>
          <w:rFonts w:ascii="Times New Roman" w:hAnsi="Times New Roman" w:cs="Times New Roman"/>
        </w:rPr>
        <w:br/>
        <w:t xml:space="preserve">Throughout all of these storms and tribulations remains band leader and songwriter, vocalist and mastermind Ken </w:t>
      </w:r>
      <w:proofErr w:type="spellStart"/>
      <w:r w:rsidRPr="00E07FAE">
        <w:rPr>
          <w:rFonts w:ascii="Times New Roman" w:hAnsi="Times New Roman" w:cs="Times New Roman"/>
        </w:rPr>
        <w:t>Sorceron</w:t>
      </w:r>
      <w:proofErr w:type="spellEnd"/>
      <w:r w:rsidRPr="00E07FAE">
        <w:rPr>
          <w:rFonts w:ascii="Times New Roman" w:hAnsi="Times New Roman" w:cs="Times New Roman"/>
        </w:rPr>
        <w:t>. In so many ways, </w:t>
      </w:r>
      <w:proofErr w:type="spellStart"/>
      <w:r w:rsidRPr="00E07FAE">
        <w:rPr>
          <w:rFonts w:ascii="Times New Roman" w:hAnsi="Times New Roman" w:cs="Times New Roman"/>
        </w:rPr>
        <w:t>Sorceron</w:t>
      </w:r>
      <w:proofErr w:type="spellEnd"/>
      <w:r w:rsidRPr="00E07FAE">
        <w:rPr>
          <w:rFonts w:ascii="Times New Roman" w:hAnsi="Times New Roman" w:cs="Times New Roman"/>
        </w:rPr>
        <w:t> himself is </w:t>
      </w:r>
      <w:r w:rsidRPr="00E07FAE">
        <w:rPr>
          <w:rFonts w:ascii="Times New Roman" w:hAnsi="Times New Roman" w:cs="Times New Roman"/>
          <w:b/>
          <w:bCs/>
        </w:rPr>
        <w:t>ABIGAIL WILLIAMS</w:t>
      </w:r>
      <w:r w:rsidRPr="00E07FAE">
        <w:rPr>
          <w:rFonts w:ascii="Times New Roman" w:hAnsi="Times New Roman" w:cs="Times New Roman"/>
        </w:rPr>
        <w:t>, its heart, mind and spirit. Deftly wielding the forces of light and dark in skilled measure. Icy guitars and bleak atmospheres encircle. Rapturous bursts of string accompaniments penetrate the melancholic futility of shadow and despair. Powerful guitars shift between slithering rhythms, contemplative grooves and all-out assaults.</w:t>
      </w:r>
      <w:r w:rsidRPr="00E07FAE">
        <w:rPr>
          <w:rFonts w:ascii="Times New Roman" w:hAnsi="Times New Roman" w:cs="Times New Roman"/>
        </w:rPr>
        <w:br/>
      </w:r>
      <w:r w:rsidRPr="00E07FAE">
        <w:rPr>
          <w:rFonts w:ascii="Times New Roman" w:hAnsi="Times New Roman" w:cs="Times New Roman"/>
        </w:rPr>
        <w:br/>
        <w:t>Songs like visceral opener </w:t>
      </w:r>
      <w:r w:rsidR="00C45EFC" w:rsidRPr="00E07FAE">
        <w:rPr>
          <w:rFonts w:ascii="Times New Roman" w:hAnsi="Times New Roman" w:cs="Times New Roman"/>
        </w:rPr>
        <w:t>“</w:t>
      </w:r>
      <w:r w:rsidRPr="00E07FAE">
        <w:rPr>
          <w:rFonts w:ascii="Times New Roman" w:hAnsi="Times New Roman" w:cs="Times New Roman"/>
        </w:rPr>
        <w:t>I Will Depart</w:t>
      </w:r>
      <w:r w:rsidR="00C45EFC" w:rsidRPr="00E07FAE">
        <w:rPr>
          <w:rFonts w:ascii="Times New Roman" w:hAnsi="Times New Roman" w:cs="Times New Roman"/>
        </w:rPr>
        <w:t>”</w:t>
      </w:r>
      <w:r w:rsidRPr="00E07FAE">
        <w:rPr>
          <w:rFonts w:ascii="Times New Roman" w:hAnsi="Times New Roman" w:cs="Times New Roman"/>
        </w:rPr>
        <w:t> and the torrential </w:t>
      </w:r>
      <w:r w:rsidR="00C45EFC" w:rsidRPr="00E07FAE">
        <w:rPr>
          <w:rFonts w:ascii="Times New Roman" w:hAnsi="Times New Roman" w:cs="Times New Roman"/>
        </w:rPr>
        <w:t>“</w:t>
      </w:r>
      <w:r w:rsidRPr="00E07FAE">
        <w:rPr>
          <w:rFonts w:ascii="Times New Roman" w:hAnsi="Times New Roman" w:cs="Times New Roman"/>
        </w:rPr>
        <w:t>Into the Sleep</w:t>
      </w:r>
      <w:r w:rsidR="00C45EFC" w:rsidRPr="00E07FAE">
        <w:rPr>
          <w:rFonts w:ascii="Times New Roman" w:hAnsi="Times New Roman" w:cs="Times New Roman"/>
        </w:rPr>
        <w:t>”</w:t>
      </w:r>
      <w:r w:rsidRPr="00E07FAE">
        <w:rPr>
          <w:rFonts w:ascii="Times New Roman" w:hAnsi="Times New Roman" w:cs="Times New Roman"/>
        </w:rPr>
        <w:t> take aspects and elements from each of the band’s previous iterations – the gleaming metallic riff-work of </w:t>
      </w:r>
      <w:r w:rsidRPr="00E07FAE">
        <w:rPr>
          <w:rFonts w:ascii="Times New Roman" w:hAnsi="Times New Roman" w:cs="Times New Roman"/>
          <w:i/>
          <w:iCs/>
        </w:rPr>
        <w:t xml:space="preserve">In </w:t>
      </w:r>
      <w:r w:rsidR="00C45EFC" w:rsidRPr="00E07FAE">
        <w:rPr>
          <w:rFonts w:ascii="Times New Roman" w:hAnsi="Times New Roman" w:cs="Times New Roman"/>
          <w:i/>
          <w:iCs/>
        </w:rPr>
        <w:t>t</w:t>
      </w:r>
      <w:r w:rsidRPr="00E07FAE">
        <w:rPr>
          <w:rFonts w:ascii="Times New Roman" w:hAnsi="Times New Roman" w:cs="Times New Roman"/>
          <w:i/>
          <w:iCs/>
        </w:rPr>
        <w:t>he Shadow of a Thousand Suns</w:t>
      </w:r>
      <w:r w:rsidRPr="00E07FAE">
        <w:rPr>
          <w:rFonts w:ascii="Times New Roman" w:hAnsi="Times New Roman" w:cs="Times New Roman"/>
        </w:rPr>
        <w:t>, the seething rage of </w:t>
      </w:r>
      <w:r w:rsidRPr="00E07FAE">
        <w:rPr>
          <w:rFonts w:ascii="Times New Roman" w:hAnsi="Times New Roman" w:cs="Times New Roman"/>
          <w:i/>
          <w:iCs/>
        </w:rPr>
        <w:t xml:space="preserve">In </w:t>
      </w:r>
      <w:r w:rsidR="00C45EFC" w:rsidRPr="00E07FAE">
        <w:rPr>
          <w:rFonts w:ascii="Times New Roman" w:hAnsi="Times New Roman" w:cs="Times New Roman"/>
          <w:i/>
          <w:iCs/>
        </w:rPr>
        <w:t>t</w:t>
      </w:r>
      <w:r w:rsidRPr="00E07FAE">
        <w:rPr>
          <w:rFonts w:ascii="Times New Roman" w:hAnsi="Times New Roman" w:cs="Times New Roman"/>
          <w:i/>
          <w:iCs/>
        </w:rPr>
        <w:t>he Absence of Light</w:t>
      </w:r>
      <w:r w:rsidRPr="00E07FAE">
        <w:rPr>
          <w:rFonts w:ascii="Times New Roman" w:hAnsi="Times New Roman" w:cs="Times New Roman"/>
        </w:rPr>
        <w:t>, the grim grandeur of </w:t>
      </w:r>
      <w:r w:rsidRPr="00E07FAE">
        <w:rPr>
          <w:rFonts w:ascii="Times New Roman" w:hAnsi="Times New Roman" w:cs="Times New Roman"/>
          <w:i/>
          <w:iCs/>
        </w:rPr>
        <w:t>Becoming</w:t>
      </w:r>
      <w:r w:rsidRPr="00E07FAE">
        <w:rPr>
          <w:rFonts w:ascii="Times New Roman" w:hAnsi="Times New Roman" w:cs="Times New Roman"/>
        </w:rPr>
        <w:t>, the moody melodic menace of </w:t>
      </w:r>
      <w:r w:rsidRPr="00E07FAE">
        <w:rPr>
          <w:rFonts w:ascii="Times New Roman" w:hAnsi="Times New Roman" w:cs="Times New Roman"/>
          <w:i/>
          <w:iCs/>
        </w:rPr>
        <w:t>The Accuser</w:t>
      </w:r>
      <w:r w:rsidRPr="00E07FAE">
        <w:rPr>
          <w:rFonts w:ascii="Times New Roman" w:hAnsi="Times New Roman" w:cs="Times New Roman"/>
        </w:rPr>
        <w:t> – and weave them together into something that’s far more than the mere sum of its parts.</w:t>
      </w:r>
    </w:p>
    <w:p w14:paraId="74DA8BD8" w14:textId="77777777" w:rsidR="00FA06C7" w:rsidRPr="00FA06C7" w:rsidRDefault="00FA06C7" w:rsidP="00FE4A4E">
      <w:pPr>
        <w:pStyle w:val="NoSpacing"/>
        <w:rPr>
          <w:rFonts w:ascii="Times New Roman" w:hAnsi="Times New Roman" w:cs="Times New Roman"/>
        </w:rPr>
      </w:pPr>
    </w:p>
    <w:p w14:paraId="5D9AF73D" w14:textId="23C46AE5" w:rsidR="00FA06C7" w:rsidRPr="00FA06C7" w:rsidRDefault="00FA06C7" w:rsidP="00FA06C7">
      <w:pPr>
        <w:autoSpaceDE w:val="0"/>
        <w:rPr>
          <w:rFonts w:eastAsia="LucidaGrande"/>
          <w:color w:val="262626"/>
          <w:sz w:val="22"/>
          <w:szCs w:val="22"/>
        </w:rPr>
      </w:pPr>
      <w:r w:rsidRPr="00FA06C7">
        <w:rPr>
          <w:sz w:val="22"/>
          <w:szCs w:val="22"/>
        </w:rPr>
        <w:t xml:space="preserve">The studio lineup for </w:t>
      </w:r>
      <w:r w:rsidRPr="00FA06C7">
        <w:rPr>
          <w:b/>
          <w:bCs/>
          <w:i/>
          <w:iCs/>
          <w:sz w:val="22"/>
          <w:szCs w:val="22"/>
        </w:rPr>
        <w:t>Walk Beyond the Dark</w:t>
      </w:r>
      <w:r w:rsidRPr="00FA06C7">
        <w:rPr>
          <w:sz w:val="22"/>
          <w:szCs w:val="22"/>
        </w:rPr>
        <w:t xml:space="preserve"> also features </w:t>
      </w:r>
      <w:r w:rsidRPr="00FA06C7">
        <w:rPr>
          <w:rFonts w:eastAsia="LucidaGrande"/>
          <w:color w:val="262626"/>
          <w:sz w:val="22"/>
          <w:szCs w:val="22"/>
        </w:rPr>
        <w:t>Bryan O'Sullivan on bass and Mike Heller drums, along with featured artists by Chris “</w:t>
      </w:r>
      <w:proofErr w:type="spellStart"/>
      <w:r w:rsidRPr="00FA06C7">
        <w:rPr>
          <w:rFonts w:eastAsia="LucidaGrande"/>
          <w:color w:val="262626"/>
          <w:sz w:val="22"/>
          <w:szCs w:val="22"/>
        </w:rPr>
        <w:t>Kakophonix</w:t>
      </w:r>
      <w:proofErr w:type="spellEnd"/>
      <w:r w:rsidRPr="00FA06C7">
        <w:rPr>
          <w:rFonts w:eastAsia="LucidaGrande"/>
          <w:color w:val="262626"/>
          <w:sz w:val="22"/>
          <w:szCs w:val="22"/>
        </w:rPr>
        <w:t xml:space="preserve">” Brown (cello), Andrew </w:t>
      </w:r>
      <w:proofErr w:type="spellStart"/>
      <w:r w:rsidRPr="00FA06C7">
        <w:rPr>
          <w:rFonts w:eastAsia="LucidaGrande"/>
          <w:color w:val="262626"/>
          <w:sz w:val="22"/>
          <w:szCs w:val="22"/>
        </w:rPr>
        <w:t>Markuszewski</w:t>
      </w:r>
      <w:proofErr w:type="spellEnd"/>
      <w:r w:rsidRPr="00FA06C7">
        <w:rPr>
          <w:rFonts w:eastAsia="LucidaGrande"/>
          <w:color w:val="262626"/>
          <w:sz w:val="22"/>
          <w:szCs w:val="22"/>
        </w:rPr>
        <w:t xml:space="preserve"> (guitar), Justin McKinney (guitar) on select tracks. The album was mixed by Lasse </w:t>
      </w:r>
      <w:proofErr w:type="spellStart"/>
      <w:r w:rsidRPr="00FA06C7">
        <w:rPr>
          <w:rFonts w:eastAsia="LucidaGrande"/>
          <w:color w:val="262626"/>
          <w:sz w:val="22"/>
          <w:szCs w:val="22"/>
        </w:rPr>
        <w:t>Lammert</w:t>
      </w:r>
      <w:proofErr w:type="spellEnd"/>
      <w:r w:rsidR="00D339CB">
        <w:rPr>
          <w:rFonts w:eastAsia="LucidaGrande"/>
          <w:color w:val="262626"/>
          <w:sz w:val="22"/>
          <w:szCs w:val="22"/>
        </w:rPr>
        <w:t xml:space="preserve"> (</w:t>
      </w:r>
      <w:proofErr w:type="spellStart"/>
      <w:r w:rsidR="00D339CB" w:rsidRPr="00D339CB">
        <w:rPr>
          <w:rFonts w:eastAsia="LucidaGrande"/>
          <w:b/>
          <w:bCs/>
          <w:color w:val="262626"/>
          <w:sz w:val="22"/>
          <w:szCs w:val="22"/>
        </w:rPr>
        <w:t>Warrel</w:t>
      </w:r>
      <w:proofErr w:type="spellEnd"/>
      <w:r w:rsidR="00D339CB" w:rsidRPr="00D339CB">
        <w:rPr>
          <w:rFonts w:eastAsia="LucidaGrande"/>
          <w:b/>
          <w:bCs/>
          <w:color w:val="262626"/>
          <w:sz w:val="22"/>
          <w:szCs w:val="22"/>
        </w:rPr>
        <w:t xml:space="preserve"> Dane</w:t>
      </w:r>
      <w:r w:rsidR="00D339CB">
        <w:rPr>
          <w:rFonts w:eastAsia="LucidaGrande"/>
          <w:color w:val="262626"/>
          <w:sz w:val="22"/>
          <w:szCs w:val="22"/>
        </w:rPr>
        <w:t xml:space="preserve">, </w:t>
      </w:r>
      <w:proofErr w:type="spellStart"/>
      <w:r w:rsidR="00D339CB" w:rsidRPr="00D339CB">
        <w:rPr>
          <w:rFonts w:eastAsia="LucidaGrande"/>
          <w:b/>
          <w:bCs/>
          <w:color w:val="262626"/>
          <w:sz w:val="22"/>
          <w:szCs w:val="22"/>
        </w:rPr>
        <w:t>Alestorm</w:t>
      </w:r>
      <w:proofErr w:type="spellEnd"/>
      <w:r w:rsidR="00D339CB">
        <w:rPr>
          <w:rFonts w:eastAsia="LucidaGrande"/>
          <w:color w:val="262626"/>
          <w:sz w:val="22"/>
          <w:szCs w:val="22"/>
        </w:rPr>
        <w:t xml:space="preserve">, </w:t>
      </w:r>
      <w:proofErr w:type="spellStart"/>
      <w:r w:rsidR="00D339CB" w:rsidRPr="00D339CB">
        <w:rPr>
          <w:rFonts w:eastAsia="LucidaGrande"/>
          <w:b/>
          <w:bCs/>
          <w:color w:val="262626"/>
          <w:sz w:val="22"/>
          <w:szCs w:val="22"/>
        </w:rPr>
        <w:t>Gloryahmmer</w:t>
      </w:r>
      <w:proofErr w:type="spellEnd"/>
      <w:r w:rsidR="00D339CB">
        <w:rPr>
          <w:rFonts w:eastAsia="LucidaGrande"/>
          <w:color w:val="262626"/>
          <w:sz w:val="22"/>
          <w:szCs w:val="22"/>
        </w:rPr>
        <w:t xml:space="preserve">). </w:t>
      </w:r>
    </w:p>
    <w:p w14:paraId="6608A92E" w14:textId="754F481D" w:rsidR="00FA06C7" w:rsidRPr="00FA06C7" w:rsidRDefault="00FA06C7" w:rsidP="00FE4A4E">
      <w:pPr>
        <w:pStyle w:val="NoSpacing"/>
        <w:rPr>
          <w:rFonts w:ascii="Times New Roman" w:hAnsi="Times New Roman" w:cs="Times New Roman"/>
          <w:lang w:val="en-GB"/>
        </w:rPr>
      </w:pPr>
    </w:p>
    <w:p w14:paraId="0789BB7D" w14:textId="27D7B5D4" w:rsidR="00FA06C7" w:rsidRPr="00FA06C7" w:rsidRDefault="00FA06C7" w:rsidP="00FA06C7">
      <w:pPr>
        <w:pStyle w:val="PlainText"/>
        <w:rPr>
          <w:rFonts w:ascii="Times New Roman" w:hAnsi="Times New Roman" w:cs="Times New Roman"/>
          <w:szCs w:val="22"/>
        </w:rPr>
      </w:pPr>
      <w:r>
        <w:rPr>
          <w:rFonts w:ascii="Times New Roman" w:hAnsi="Times New Roman" w:cs="Times New Roman"/>
          <w:szCs w:val="22"/>
          <w:lang w:val="en-GB"/>
        </w:rPr>
        <w:t xml:space="preserve">Says </w:t>
      </w:r>
      <w:proofErr w:type="spellStart"/>
      <w:r>
        <w:rPr>
          <w:rFonts w:ascii="Times New Roman" w:hAnsi="Times New Roman" w:cs="Times New Roman"/>
          <w:szCs w:val="22"/>
          <w:lang w:val="en-GB"/>
        </w:rPr>
        <w:t>Sorceron</w:t>
      </w:r>
      <w:proofErr w:type="spellEnd"/>
      <w:r>
        <w:rPr>
          <w:rFonts w:ascii="Times New Roman" w:hAnsi="Times New Roman" w:cs="Times New Roman"/>
          <w:szCs w:val="22"/>
          <w:lang w:val="en-GB"/>
        </w:rPr>
        <w:t xml:space="preserve">, </w:t>
      </w:r>
      <w:r w:rsidRPr="00FA06C7">
        <w:rPr>
          <w:rFonts w:ascii="Times New Roman" w:hAnsi="Times New Roman" w:cs="Times New Roman"/>
          <w:i/>
          <w:iCs/>
          <w:szCs w:val="22"/>
          <w:lang w:val="en-GB"/>
        </w:rPr>
        <w:t>“</w:t>
      </w:r>
      <w:r w:rsidRPr="00FA06C7">
        <w:rPr>
          <w:rFonts w:ascii="Times New Roman" w:hAnsi="Times New Roman" w:cs="Times New Roman"/>
          <w:i/>
          <w:iCs/>
          <w:szCs w:val="22"/>
        </w:rPr>
        <w:t xml:space="preserve">Mike Heller and Bryan O’Sullivan killed it. I couldn’t have asked for better people to play on this album, and they really took things and brought them to life. Chris Brown added the extra flourishes on top, with the string parts that really accented the haunting nature of it all and contrasted with the extreme stuff perfectly. Then all of that got put into Lasse </w:t>
      </w:r>
      <w:proofErr w:type="spellStart"/>
      <w:r w:rsidRPr="00FA06C7">
        <w:rPr>
          <w:rFonts w:ascii="Times New Roman" w:hAnsi="Times New Roman" w:cs="Times New Roman"/>
          <w:i/>
          <w:iCs/>
          <w:szCs w:val="22"/>
        </w:rPr>
        <w:t>Lammert’s</w:t>
      </w:r>
      <w:proofErr w:type="spellEnd"/>
      <w:r w:rsidRPr="00FA06C7">
        <w:rPr>
          <w:rFonts w:ascii="Times New Roman" w:hAnsi="Times New Roman" w:cs="Times New Roman"/>
          <w:i/>
          <w:iCs/>
          <w:szCs w:val="22"/>
        </w:rPr>
        <w:t xml:space="preserve"> hands and he mixed and mastered it all into perfection. It’s been a long road, but it turned out better than I imagined and I’m stoked to finally get these songs out there.”</w:t>
      </w:r>
    </w:p>
    <w:p w14:paraId="3D5D5371" w14:textId="77777777" w:rsidR="00FA06C7" w:rsidRPr="00FA06C7" w:rsidRDefault="00FA06C7" w:rsidP="00FE4A4E">
      <w:pPr>
        <w:pStyle w:val="NoSpacing"/>
        <w:rPr>
          <w:rFonts w:ascii="Times New Roman" w:hAnsi="Times New Roman" w:cs="Times New Roman"/>
        </w:rPr>
      </w:pPr>
    </w:p>
    <w:p w14:paraId="6D55F3F3" w14:textId="77777777" w:rsidR="000F2EA1" w:rsidRPr="006E7197" w:rsidRDefault="000F2EA1" w:rsidP="000F2EA1">
      <w:pPr>
        <w:pStyle w:val="NoSpacing"/>
        <w:rPr>
          <w:rFonts w:ascii="Times New Roman" w:hAnsi="Times New Roman" w:cs="Times New Roman"/>
          <w:b/>
          <w:bCs/>
          <w:u w:val="single"/>
        </w:rPr>
      </w:pPr>
      <w:r w:rsidRPr="006E7197">
        <w:rPr>
          <w:rFonts w:ascii="Times New Roman" w:hAnsi="Times New Roman" w:cs="Times New Roman"/>
          <w:b/>
          <w:bCs/>
          <w:i/>
          <w:iCs/>
          <w:u w:val="single"/>
        </w:rPr>
        <w:t>Walk Beyond the Dark</w:t>
      </w:r>
      <w:r w:rsidRPr="006E7197">
        <w:rPr>
          <w:rFonts w:ascii="Times New Roman" w:hAnsi="Times New Roman" w:cs="Times New Roman"/>
          <w:b/>
          <w:bCs/>
          <w:u w:val="single"/>
        </w:rPr>
        <w:t xml:space="preserve"> tracklisting:</w:t>
      </w:r>
    </w:p>
    <w:p w14:paraId="157C960F" w14:textId="77777777" w:rsidR="000F2EA1" w:rsidRPr="006E7197" w:rsidRDefault="000F2EA1" w:rsidP="000F2EA1">
      <w:pPr>
        <w:pStyle w:val="NoSpacing"/>
        <w:rPr>
          <w:rFonts w:ascii="Times New Roman" w:hAnsi="Times New Roman" w:cs="Times New Roman"/>
        </w:rPr>
      </w:pPr>
      <w:r w:rsidRPr="006E7197">
        <w:rPr>
          <w:rFonts w:ascii="Times New Roman" w:hAnsi="Times New Roman" w:cs="Times New Roman"/>
        </w:rPr>
        <w:t>1. I Will Depart</w:t>
      </w:r>
    </w:p>
    <w:p w14:paraId="67957CC3" w14:textId="77777777" w:rsidR="000F2EA1" w:rsidRPr="006E7197" w:rsidRDefault="000F2EA1" w:rsidP="000F2EA1">
      <w:pPr>
        <w:pStyle w:val="NoSpacing"/>
        <w:rPr>
          <w:rFonts w:ascii="Times New Roman" w:hAnsi="Times New Roman" w:cs="Times New Roman"/>
        </w:rPr>
      </w:pPr>
      <w:r w:rsidRPr="006E7197">
        <w:rPr>
          <w:rFonts w:ascii="Times New Roman" w:hAnsi="Times New Roman" w:cs="Times New Roman"/>
        </w:rPr>
        <w:t>2. Sun and Moon</w:t>
      </w:r>
    </w:p>
    <w:p w14:paraId="6CE03155" w14:textId="77777777" w:rsidR="000F2EA1" w:rsidRPr="006E7197" w:rsidRDefault="000F2EA1" w:rsidP="000F2EA1">
      <w:pPr>
        <w:pStyle w:val="NoSpacing"/>
        <w:rPr>
          <w:rFonts w:ascii="Times New Roman" w:hAnsi="Times New Roman" w:cs="Times New Roman"/>
        </w:rPr>
      </w:pPr>
      <w:r w:rsidRPr="006E7197">
        <w:rPr>
          <w:rFonts w:ascii="Times New Roman" w:hAnsi="Times New Roman" w:cs="Times New Roman"/>
        </w:rPr>
        <w:t>3. Ever So Bold</w:t>
      </w:r>
    </w:p>
    <w:p w14:paraId="6FD18AAE" w14:textId="77777777" w:rsidR="000F2EA1" w:rsidRPr="006E7197" w:rsidRDefault="000F2EA1" w:rsidP="000F2EA1">
      <w:pPr>
        <w:pStyle w:val="NoSpacing"/>
        <w:rPr>
          <w:rFonts w:ascii="Times New Roman" w:hAnsi="Times New Roman" w:cs="Times New Roman"/>
        </w:rPr>
      </w:pPr>
      <w:r w:rsidRPr="006E7197">
        <w:rPr>
          <w:rFonts w:ascii="Times New Roman" w:hAnsi="Times New Roman" w:cs="Times New Roman"/>
        </w:rPr>
        <w:t>4. Black Waves</w:t>
      </w:r>
    </w:p>
    <w:p w14:paraId="54C21857" w14:textId="77777777" w:rsidR="000F2EA1" w:rsidRPr="006E7197" w:rsidRDefault="000F2EA1" w:rsidP="000F2EA1">
      <w:pPr>
        <w:pStyle w:val="NoSpacing"/>
        <w:rPr>
          <w:rFonts w:ascii="Times New Roman" w:hAnsi="Times New Roman" w:cs="Times New Roman"/>
        </w:rPr>
      </w:pPr>
      <w:r w:rsidRPr="006E7197">
        <w:rPr>
          <w:rFonts w:ascii="Times New Roman" w:hAnsi="Times New Roman" w:cs="Times New Roman"/>
        </w:rPr>
        <w:t>5. Into the Sleep</w:t>
      </w:r>
    </w:p>
    <w:p w14:paraId="352CA76F" w14:textId="77777777" w:rsidR="000F2EA1" w:rsidRPr="006E7197" w:rsidRDefault="000F2EA1" w:rsidP="000F2EA1">
      <w:pPr>
        <w:pStyle w:val="NoSpacing"/>
        <w:rPr>
          <w:rFonts w:ascii="Times New Roman" w:hAnsi="Times New Roman" w:cs="Times New Roman"/>
        </w:rPr>
      </w:pPr>
      <w:r w:rsidRPr="006E7197">
        <w:rPr>
          <w:rFonts w:ascii="Times New Roman" w:hAnsi="Times New Roman" w:cs="Times New Roman"/>
        </w:rPr>
        <w:t>6. Born of Nothing</w:t>
      </w:r>
    </w:p>
    <w:p w14:paraId="0D202166" w14:textId="77777777" w:rsidR="000F2EA1" w:rsidRPr="006E7197" w:rsidRDefault="000F2EA1" w:rsidP="000F2EA1">
      <w:pPr>
        <w:pStyle w:val="NoSpacing"/>
        <w:rPr>
          <w:rFonts w:ascii="Times New Roman" w:hAnsi="Times New Roman" w:cs="Times New Roman"/>
        </w:rPr>
      </w:pPr>
      <w:r w:rsidRPr="006E7197">
        <w:rPr>
          <w:rFonts w:ascii="Times New Roman" w:hAnsi="Times New Roman" w:cs="Times New Roman"/>
        </w:rPr>
        <w:t>7. The Final Failure</w:t>
      </w:r>
    </w:p>
    <w:p w14:paraId="68E326D7" w14:textId="77777777" w:rsidR="000F2EA1" w:rsidRPr="000F2EA1" w:rsidRDefault="000F2EA1" w:rsidP="006E7197">
      <w:pPr>
        <w:autoSpaceDE w:val="0"/>
        <w:ind w:left="16"/>
        <w:rPr>
          <w:sz w:val="22"/>
          <w:szCs w:val="22"/>
          <w:lang w:val="en-US"/>
        </w:rPr>
      </w:pPr>
    </w:p>
    <w:p w14:paraId="5C6FE69A" w14:textId="17A312CB" w:rsidR="00C45EFC" w:rsidRPr="000F2EA1" w:rsidRDefault="000F2EA1" w:rsidP="000F2EA1">
      <w:pPr>
        <w:autoSpaceDE w:val="0"/>
        <w:ind w:left="16"/>
        <w:rPr>
          <w:rFonts w:eastAsia="Helvetica"/>
          <w:sz w:val="22"/>
          <w:szCs w:val="22"/>
        </w:rPr>
      </w:pPr>
      <w:r w:rsidRPr="000F2EA1">
        <w:rPr>
          <w:sz w:val="22"/>
          <w:szCs w:val="22"/>
        </w:rPr>
        <w:t xml:space="preserve">The CD version of </w:t>
      </w:r>
      <w:r w:rsidR="00C45EFC" w:rsidRPr="000F2EA1">
        <w:rPr>
          <w:b/>
          <w:bCs/>
          <w:i/>
          <w:iCs/>
          <w:sz w:val="22"/>
          <w:szCs w:val="22"/>
        </w:rPr>
        <w:t>Walk Beyond the Dark</w:t>
      </w:r>
      <w:r w:rsidR="00C45EFC" w:rsidRPr="000F2EA1">
        <w:rPr>
          <w:sz w:val="22"/>
          <w:szCs w:val="22"/>
        </w:rPr>
        <w:t xml:space="preserve"> </w:t>
      </w:r>
      <w:r w:rsidRPr="000F2EA1">
        <w:rPr>
          <w:sz w:val="22"/>
          <w:szCs w:val="22"/>
        </w:rPr>
        <w:t>will come as a</w:t>
      </w:r>
      <w:r w:rsidRPr="000F2EA1">
        <w:rPr>
          <w:rFonts w:eastAsia="Arial Narrow"/>
          <w:color w:val="000000"/>
          <w:sz w:val="22"/>
          <w:szCs w:val="22"/>
        </w:rPr>
        <w:t xml:space="preserve"> six-panel, fold-out digipack, featuring the haunting otherworldly artwork of Mariusz Lewandowski. For the vinyl version, a h</w:t>
      </w:r>
      <w:r w:rsidR="00C45EFC" w:rsidRPr="000F2EA1">
        <w:rPr>
          <w:rFonts w:eastAsia="Arial Narrow"/>
          <w:color w:val="000000"/>
          <w:sz w:val="22"/>
          <w:szCs w:val="22"/>
        </w:rPr>
        <w:t xml:space="preserve">eavyweight 180+ </w:t>
      </w:r>
      <w:r w:rsidR="00C45EFC" w:rsidRPr="000F2EA1">
        <w:rPr>
          <w:rFonts w:eastAsia="Arial Narrow"/>
          <w:color w:val="000000"/>
          <w:sz w:val="22"/>
          <w:szCs w:val="22"/>
        </w:rPr>
        <w:lastRenderedPageBreak/>
        <w:t xml:space="preserve">gram </w:t>
      </w:r>
      <w:r w:rsidRPr="000F2EA1">
        <w:rPr>
          <w:rFonts w:eastAsia="Arial Narrow"/>
          <w:color w:val="000000"/>
          <w:sz w:val="22"/>
          <w:szCs w:val="22"/>
        </w:rPr>
        <w:t xml:space="preserve">double </w:t>
      </w:r>
      <w:r w:rsidR="00C45EFC" w:rsidRPr="000F2EA1">
        <w:rPr>
          <w:rFonts w:eastAsia="Arial Narrow"/>
          <w:color w:val="000000"/>
          <w:sz w:val="22"/>
          <w:szCs w:val="22"/>
        </w:rPr>
        <w:t>LP</w:t>
      </w:r>
      <w:r w:rsidRPr="000F2EA1">
        <w:rPr>
          <w:rFonts w:eastAsia="Arial Narrow"/>
          <w:color w:val="000000"/>
          <w:sz w:val="22"/>
          <w:szCs w:val="22"/>
        </w:rPr>
        <w:t>, mastered specifically for vinyl and cut at 45rpm for maximum audio fidelity, will come inside a</w:t>
      </w:r>
      <w:r w:rsidR="00C45EFC" w:rsidRPr="000F2EA1">
        <w:rPr>
          <w:rFonts w:eastAsia="Arial Narrow"/>
          <w:color w:val="000000"/>
          <w:sz w:val="22"/>
          <w:szCs w:val="22"/>
        </w:rPr>
        <w:t xml:space="preserve"> 350gsm heavyweight board single-pocket jacket, sleeved in poly-lined black inner sleeves.</w:t>
      </w:r>
      <w:r w:rsidRPr="000F2EA1">
        <w:rPr>
          <w:rFonts w:eastAsia="Arial Narrow"/>
          <w:color w:val="000000"/>
          <w:sz w:val="22"/>
          <w:szCs w:val="22"/>
        </w:rPr>
        <w:t xml:space="preserve"> The vinyl edition will be available December 13. </w:t>
      </w:r>
      <w:r w:rsidR="00C45EFC" w:rsidRPr="000F2EA1">
        <w:rPr>
          <w:sz w:val="22"/>
          <w:szCs w:val="22"/>
        </w:rPr>
        <w:t xml:space="preserve">Pre-orders </w:t>
      </w:r>
      <w:r w:rsidRPr="000F2EA1">
        <w:rPr>
          <w:sz w:val="22"/>
          <w:szCs w:val="22"/>
        </w:rPr>
        <w:t xml:space="preserve">for both versions </w:t>
      </w:r>
      <w:r w:rsidR="00C45EFC" w:rsidRPr="000F2EA1">
        <w:rPr>
          <w:sz w:val="22"/>
          <w:szCs w:val="22"/>
        </w:rPr>
        <w:t>are available via the Blood Music site at: </w:t>
      </w:r>
      <w:hyperlink r:id="rId8" w:history="1">
        <w:r w:rsidR="00C45EFC" w:rsidRPr="000F2EA1">
          <w:rPr>
            <w:rStyle w:val="Hyperlink"/>
            <w:color w:val="365F91" w:themeColor="accent1" w:themeShade="BF"/>
            <w:sz w:val="22"/>
            <w:szCs w:val="22"/>
          </w:rPr>
          <w:t>https://www.blood-music.com/store</w:t>
        </w:r>
      </w:hyperlink>
      <w:r w:rsidR="00C45EFC" w:rsidRPr="000F2EA1">
        <w:rPr>
          <w:sz w:val="22"/>
          <w:szCs w:val="22"/>
        </w:rPr>
        <w:t>.</w:t>
      </w:r>
      <w:r w:rsidR="00C45EFC" w:rsidRPr="000F2EA1">
        <w:rPr>
          <w:sz w:val="22"/>
          <w:szCs w:val="22"/>
        </w:rPr>
        <w:br/>
      </w:r>
    </w:p>
    <w:p w14:paraId="525813A0" w14:textId="77777777" w:rsidR="000F2EA1" w:rsidRPr="000F2EA1" w:rsidRDefault="000F2EA1" w:rsidP="000F2EA1">
      <w:pPr>
        <w:pStyle w:val="NoSpacing"/>
        <w:rPr>
          <w:rFonts w:ascii="Times New Roman" w:eastAsia="Helvetica" w:hAnsi="Times New Roman" w:cs="Times New Roman"/>
        </w:rPr>
      </w:pPr>
      <w:r w:rsidRPr="000F2EA1">
        <w:rPr>
          <w:rFonts w:ascii="Times New Roman" w:hAnsi="Times New Roman" w:cs="Times New Roman"/>
        </w:rPr>
        <w:t>Outcasts and outsiders since the very beginning, somehow </w:t>
      </w:r>
      <w:r w:rsidRPr="000F2EA1">
        <w:rPr>
          <w:rFonts w:ascii="Times New Roman" w:hAnsi="Times New Roman" w:cs="Times New Roman"/>
          <w:b/>
          <w:bCs/>
        </w:rPr>
        <w:t>ABIGAIL WILLIAMS</w:t>
      </w:r>
      <w:r w:rsidRPr="000F2EA1">
        <w:rPr>
          <w:rFonts w:ascii="Times New Roman" w:hAnsi="Times New Roman" w:cs="Times New Roman"/>
        </w:rPr>
        <w:t xml:space="preserve"> is still thriving and still creating, while so many of their critics and competitors have fallen by the wayside. With </w:t>
      </w:r>
      <w:r w:rsidRPr="000F2EA1">
        <w:rPr>
          <w:rFonts w:ascii="Times New Roman" w:hAnsi="Times New Roman" w:cs="Times New Roman"/>
          <w:b/>
          <w:bCs/>
          <w:i/>
          <w:iCs/>
        </w:rPr>
        <w:t>Walk Beyond the Dark</w:t>
      </w:r>
      <w:r w:rsidRPr="000F2EA1">
        <w:rPr>
          <w:rFonts w:ascii="Times New Roman" w:hAnsi="Times New Roman" w:cs="Times New Roman"/>
        </w:rPr>
        <w:t xml:space="preserve">, </w:t>
      </w:r>
      <w:r w:rsidRPr="000F2EA1">
        <w:rPr>
          <w:rFonts w:ascii="Times New Roman" w:eastAsia="Helvetica" w:hAnsi="Times New Roman" w:cs="Times New Roman"/>
          <w:b/>
          <w:bCs/>
        </w:rPr>
        <w:t>ABIGAIL WILLIAMS</w:t>
      </w:r>
      <w:r w:rsidRPr="000F2EA1">
        <w:rPr>
          <w:rFonts w:ascii="Times New Roman" w:eastAsia="Helvetica" w:hAnsi="Times New Roman" w:cs="Times New Roman"/>
        </w:rPr>
        <w:t xml:space="preserve"> take their rightful crown as the lords of American black metal. Surrender yourself to the mysterious void, and walk beyond the dark.</w:t>
      </w:r>
    </w:p>
    <w:p w14:paraId="5D5B1E64" w14:textId="23CC3D44" w:rsidR="00670181" w:rsidRDefault="00670181"/>
    <w:p w14:paraId="6D571A83" w14:textId="24ADF1E4" w:rsidR="000F2EA1" w:rsidRPr="000F2EA1" w:rsidRDefault="000F2EA1" w:rsidP="000F2EA1">
      <w:pPr>
        <w:pStyle w:val="NoSpacing"/>
        <w:rPr>
          <w:rFonts w:ascii="Times New Roman" w:hAnsi="Times New Roman" w:cs="Times New Roman"/>
        </w:rPr>
      </w:pPr>
      <w:r w:rsidRPr="00C45EFC">
        <w:rPr>
          <w:rFonts w:ascii="Times New Roman" w:hAnsi="Times New Roman" w:cs="Times New Roman"/>
          <w:b/>
          <w:bCs/>
        </w:rPr>
        <w:t>ABIGAIL WILLIAMS</w:t>
      </w:r>
      <w:r w:rsidRPr="00C45EFC">
        <w:rPr>
          <w:rFonts w:ascii="Times New Roman" w:hAnsi="Times New Roman" w:cs="Times New Roman"/>
        </w:rPr>
        <w:t> will be touring North America with </w:t>
      </w:r>
      <w:proofErr w:type="spellStart"/>
      <w:r w:rsidRPr="00C45EFC">
        <w:rPr>
          <w:rFonts w:ascii="Times New Roman" w:hAnsi="Times New Roman" w:cs="Times New Roman"/>
        </w:rPr>
        <w:t>Ensiferum</w:t>
      </w:r>
      <w:proofErr w:type="spellEnd"/>
      <w:r w:rsidRPr="00C45EFC">
        <w:rPr>
          <w:rFonts w:ascii="Times New Roman" w:hAnsi="Times New Roman" w:cs="Times New Roman"/>
        </w:rPr>
        <w:t xml:space="preserve">, </w:t>
      </w:r>
      <w:proofErr w:type="spellStart"/>
      <w:r w:rsidRPr="00C45EFC">
        <w:rPr>
          <w:rFonts w:ascii="Times New Roman" w:hAnsi="Times New Roman" w:cs="Times New Roman"/>
        </w:rPr>
        <w:t>Kalmah</w:t>
      </w:r>
      <w:proofErr w:type="spellEnd"/>
      <w:r w:rsidRPr="00C45EFC">
        <w:rPr>
          <w:rFonts w:ascii="Times New Roman" w:hAnsi="Times New Roman" w:cs="Times New Roman"/>
        </w:rPr>
        <w:t> and </w:t>
      </w:r>
      <w:proofErr w:type="spellStart"/>
      <w:r w:rsidRPr="00C45EFC">
        <w:rPr>
          <w:rFonts w:ascii="Times New Roman" w:hAnsi="Times New Roman" w:cs="Times New Roman"/>
        </w:rPr>
        <w:t>Aenimus</w:t>
      </w:r>
      <w:proofErr w:type="spellEnd"/>
      <w:r w:rsidRPr="00C45EFC">
        <w:rPr>
          <w:rFonts w:ascii="Times New Roman" w:hAnsi="Times New Roman" w:cs="Times New Roman"/>
        </w:rPr>
        <w:t xml:space="preserve">. Dates </w:t>
      </w:r>
      <w:r>
        <w:rPr>
          <w:rFonts w:ascii="Times New Roman" w:hAnsi="Times New Roman" w:cs="Times New Roman"/>
        </w:rPr>
        <w:t>will be announced shortly.</w:t>
      </w:r>
      <w:r w:rsidRPr="00C45EFC">
        <w:rPr>
          <w:rFonts w:ascii="Times New Roman" w:hAnsi="Times New Roman" w:cs="Times New Roman"/>
        </w:rPr>
        <w:br/>
      </w:r>
    </w:p>
    <w:p w14:paraId="28A7D788" w14:textId="77777777" w:rsidR="00C45EFC" w:rsidRPr="000F2EA1" w:rsidRDefault="00670181" w:rsidP="00670181">
      <w:pPr>
        <w:pStyle w:val="NoSpacing"/>
        <w:rPr>
          <w:rFonts w:ascii="Times New Roman" w:hAnsi="Times New Roman" w:cs="Times New Roman"/>
          <w:b/>
          <w:bCs/>
          <w:u w:val="single"/>
        </w:rPr>
      </w:pPr>
      <w:r w:rsidRPr="000F2EA1">
        <w:rPr>
          <w:rFonts w:ascii="Times New Roman" w:hAnsi="Times New Roman" w:cs="Times New Roman"/>
          <w:b/>
          <w:bCs/>
          <w:u w:val="single"/>
        </w:rPr>
        <w:t>ABIGAIL WILLIAMS</w:t>
      </w:r>
      <w:r w:rsidR="00C45EFC" w:rsidRPr="000F2EA1">
        <w:rPr>
          <w:rFonts w:ascii="Times New Roman" w:hAnsi="Times New Roman" w:cs="Times New Roman"/>
          <w:b/>
          <w:bCs/>
          <w:u w:val="single"/>
        </w:rPr>
        <w:t xml:space="preserve"> online:</w:t>
      </w:r>
    </w:p>
    <w:p w14:paraId="0FAE5121" w14:textId="561A10CB" w:rsidR="000F2EA1" w:rsidRPr="000F2EA1" w:rsidRDefault="001E4560" w:rsidP="00670181">
      <w:pPr>
        <w:pStyle w:val="NoSpacing"/>
        <w:rPr>
          <w:rFonts w:ascii="Times New Roman" w:hAnsi="Times New Roman" w:cs="Times New Roman"/>
          <w:color w:val="0000FF"/>
        </w:rPr>
      </w:pPr>
      <w:hyperlink r:id="rId9" w:history="1">
        <w:r w:rsidR="000F2EA1" w:rsidRPr="00FC012E">
          <w:rPr>
            <w:rStyle w:val="Hyperlink"/>
            <w:rFonts w:ascii="Times New Roman" w:hAnsi="Times New Roman" w:cs="Times New Roman"/>
            <w:shd w:val="clear" w:color="auto" w:fill="FFFFFF"/>
          </w:rPr>
          <w:t>www.abigailwilliams.bigcartel.com</w:t>
        </w:r>
      </w:hyperlink>
    </w:p>
    <w:p w14:paraId="443E4365" w14:textId="77777777" w:rsidR="000F2EA1" w:rsidRDefault="001E4560" w:rsidP="00670181">
      <w:pPr>
        <w:pStyle w:val="NoSpacing"/>
        <w:rPr>
          <w:rFonts w:ascii="Times New Roman" w:hAnsi="Times New Roman" w:cs="Times New Roman"/>
        </w:rPr>
      </w:pPr>
      <w:hyperlink r:id="rId10" w:history="1">
        <w:r w:rsidR="000F2EA1" w:rsidRPr="000F2EA1">
          <w:rPr>
            <w:rStyle w:val="Hyperlink"/>
            <w:rFonts w:ascii="Times New Roman" w:hAnsi="Times New Roman" w:cs="Times New Roman"/>
          </w:rPr>
          <w:t>www.facebook.com/abigailwilliamsofficial</w:t>
        </w:r>
      </w:hyperlink>
    </w:p>
    <w:p w14:paraId="1A817176" w14:textId="3C6309D7" w:rsidR="000F2EA1" w:rsidRDefault="001E4560" w:rsidP="00670181">
      <w:pPr>
        <w:pStyle w:val="NoSpacing"/>
        <w:rPr>
          <w:rFonts w:ascii="Times New Roman" w:hAnsi="Times New Roman" w:cs="Times New Roman"/>
        </w:rPr>
      </w:pPr>
      <w:hyperlink r:id="rId11" w:history="1">
        <w:r w:rsidR="000F2EA1" w:rsidRPr="00FC012E">
          <w:rPr>
            <w:rStyle w:val="Hyperlink"/>
            <w:rFonts w:ascii="Times New Roman" w:hAnsi="Times New Roman" w:cs="Times New Roman"/>
          </w:rPr>
          <w:t>www.instagram.com/abigailwilliamsofficial</w:t>
        </w:r>
      </w:hyperlink>
    </w:p>
    <w:p w14:paraId="7DBF2030" w14:textId="2D72A32C" w:rsidR="000F2EA1" w:rsidRDefault="000F2EA1" w:rsidP="00670181">
      <w:pPr>
        <w:pStyle w:val="NoSpacing"/>
        <w:rPr>
          <w:rFonts w:ascii="Times New Roman" w:hAnsi="Times New Roman" w:cs="Times New Roman"/>
        </w:rPr>
      </w:pPr>
    </w:p>
    <w:p w14:paraId="21EAA527" w14:textId="3E513CCA" w:rsidR="00E07FAE" w:rsidRDefault="00E07FAE" w:rsidP="00E07FAE">
      <w:pPr>
        <w:pStyle w:val="NoSpacing"/>
        <w:jc w:val="center"/>
        <w:rPr>
          <w:rFonts w:ascii="Times New Roman" w:hAnsi="Times New Roman" w:cs="Times New Roman"/>
        </w:rPr>
      </w:pPr>
      <w:r w:rsidRPr="00E07FAE">
        <w:rPr>
          <w:rFonts w:ascii="Times New Roman" w:hAnsi="Times New Roman" w:cs="Times New Roman"/>
          <w:noProof/>
        </w:rPr>
        <w:drawing>
          <wp:inline distT="0" distB="0" distL="0" distR="0" wp14:anchorId="41EBCEE1" wp14:editId="4DB1F001">
            <wp:extent cx="5766869" cy="40405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9160" cy="4042110"/>
                    </a:xfrm>
                    <a:prstGeom prst="rect">
                      <a:avLst/>
                    </a:prstGeom>
                    <a:noFill/>
                    <a:ln>
                      <a:noFill/>
                    </a:ln>
                  </pic:spPr>
                </pic:pic>
              </a:graphicData>
            </a:graphic>
          </wp:inline>
        </w:drawing>
      </w:r>
    </w:p>
    <w:p w14:paraId="55E998E6" w14:textId="39464B62" w:rsidR="000F2EA1" w:rsidRPr="00E07FAE" w:rsidRDefault="00E07FAE" w:rsidP="00E07FAE">
      <w:pPr>
        <w:pStyle w:val="NoSpacing"/>
        <w:jc w:val="center"/>
        <w:rPr>
          <w:rFonts w:ascii="Times New Roman" w:hAnsi="Times New Roman" w:cs="Times New Roman"/>
          <w:b/>
          <w:bCs/>
          <w:sz w:val="20"/>
          <w:szCs w:val="20"/>
        </w:rPr>
      </w:pPr>
      <w:r w:rsidRPr="00E07FAE">
        <w:rPr>
          <w:rFonts w:ascii="Times New Roman" w:hAnsi="Times New Roman" w:cs="Times New Roman"/>
          <w:b/>
          <w:bCs/>
          <w:sz w:val="20"/>
          <w:szCs w:val="20"/>
        </w:rPr>
        <w:t>Photo: Hannah Lund</w:t>
      </w:r>
    </w:p>
    <w:p w14:paraId="69AE1554" w14:textId="00DC3247" w:rsidR="00670181" w:rsidRPr="000F2EA1" w:rsidRDefault="00670181" w:rsidP="00670181">
      <w:pPr>
        <w:pStyle w:val="NoSpacing"/>
        <w:rPr>
          <w:rFonts w:ascii="Times New Roman" w:hAnsi="Times New Roman" w:cs="Times New Roman"/>
        </w:rPr>
      </w:pPr>
      <w:r w:rsidRPr="000F2EA1">
        <w:rPr>
          <w:rFonts w:ascii="Times New Roman" w:hAnsi="Times New Roman" w:cs="Times New Roman"/>
        </w:rPr>
        <w:br/>
      </w:r>
    </w:p>
    <w:bookmarkEnd w:id="0"/>
    <w:p w14:paraId="33AF5DCB" w14:textId="77777777" w:rsidR="00670181" w:rsidRPr="000F2EA1" w:rsidRDefault="00670181"/>
    <w:sectPr w:rsidR="00670181" w:rsidRPr="000F2E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Grande">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181"/>
    <w:rsid w:val="000F2EA1"/>
    <w:rsid w:val="001E4560"/>
    <w:rsid w:val="003333FA"/>
    <w:rsid w:val="003D781D"/>
    <w:rsid w:val="004736DD"/>
    <w:rsid w:val="004E0A98"/>
    <w:rsid w:val="005B7385"/>
    <w:rsid w:val="006332AF"/>
    <w:rsid w:val="00670181"/>
    <w:rsid w:val="006E7197"/>
    <w:rsid w:val="008C0B47"/>
    <w:rsid w:val="00C45EFC"/>
    <w:rsid w:val="00D339CB"/>
    <w:rsid w:val="00E07FAE"/>
    <w:rsid w:val="00EB0E41"/>
    <w:rsid w:val="00F012E2"/>
    <w:rsid w:val="00FA06C7"/>
    <w:rsid w:val="00FE4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36D97"/>
  <w15:chartTrackingRefBased/>
  <w15:docId w15:val="{08611066-6EB6-4A6C-92CB-1163B04A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E7197"/>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sz w:val="24"/>
      <w:szCs w:val="24"/>
      <w:bdr w:val="none" w:sz="0" w:space="0" w:color="auto"/>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181"/>
    <w:rPr>
      <w:color w:val="0000FF" w:themeColor="hyperlink"/>
      <w:u w:val="single"/>
    </w:rPr>
  </w:style>
  <w:style w:type="paragraph" w:styleId="NoSpacing">
    <w:name w:val="No Spacing"/>
    <w:uiPriority w:val="1"/>
    <w:qFormat/>
    <w:rsid w:val="0067018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F2EA1"/>
    <w:rPr>
      <w:color w:val="605E5C"/>
      <w:shd w:val="clear" w:color="auto" w:fill="E1DFDD"/>
    </w:rPr>
  </w:style>
  <w:style w:type="paragraph" w:styleId="PlainText">
    <w:name w:val="Plain Text"/>
    <w:basedOn w:val="Normal"/>
    <w:link w:val="PlainTextChar"/>
    <w:uiPriority w:val="99"/>
    <w:unhideWhenUsed/>
    <w:rsid w:val="00FE4A4E"/>
    <w:pPr>
      <w:suppressAutoHyphens w:val="0"/>
    </w:pPr>
    <w:rPr>
      <w:rFonts w:ascii="Calibri" w:hAnsi="Calibri" w:cs="Consolas"/>
      <w:sz w:val="22"/>
      <w:szCs w:val="21"/>
      <w:lang w:val="en-US" w:eastAsia="en-US"/>
    </w:rPr>
  </w:style>
  <w:style w:type="character" w:customStyle="1" w:styleId="PlainTextChar">
    <w:name w:val="Plain Text Char"/>
    <w:basedOn w:val="DefaultParagraphFont"/>
    <w:link w:val="PlainText"/>
    <w:uiPriority w:val="99"/>
    <w:rsid w:val="00FE4A4E"/>
    <w:rPr>
      <w:rFonts w:ascii="Calibri" w:eastAsia="Times New Roman" w:hAnsi="Calibri" w:cs="Consolas"/>
      <w:sz w:val="22"/>
      <w:szCs w:val="21"/>
      <w:bdr w:val="none" w:sz="0" w:space="0" w:color="auto"/>
    </w:rPr>
  </w:style>
  <w:style w:type="character" w:styleId="Strong">
    <w:name w:val="Strong"/>
    <w:basedOn w:val="DefaultParagraphFont"/>
    <w:uiPriority w:val="22"/>
    <w:qFormat/>
    <w:rsid w:val="00FA06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210560">
      <w:bodyDiv w:val="1"/>
      <w:marLeft w:val="0"/>
      <w:marRight w:val="0"/>
      <w:marTop w:val="0"/>
      <w:marBottom w:val="0"/>
      <w:divBdr>
        <w:top w:val="none" w:sz="0" w:space="0" w:color="auto"/>
        <w:left w:val="none" w:sz="0" w:space="0" w:color="auto"/>
        <w:bottom w:val="none" w:sz="0" w:space="0" w:color="auto"/>
        <w:right w:val="none" w:sz="0" w:space="0" w:color="auto"/>
      </w:divBdr>
    </w:div>
    <w:div w:id="452986378">
      <w:bodyDiv w:val="1"/>
      <w:marLeft w:val="0"/>
      <w:marRight w:val="0"/>
      <w:marTop w:val="0"/>
      <w:marBottom w:val="0"/>
      <w:divBdr>
        <w:top w:val="none" w:sz="0" w:space="0" w:color="auto"/>
        <w:left w:val="none" w:sz="0" w:space="0" w:color="auto"/>
        <w:bottom w:val="none" w:sz="0" w:space="0" w:color="auto"/>
        <w:right w:val="none" w:sz="0" w:space="0" w:color="auto"/>
      </w:divBdr>
    </w:div>
    <w:div w:id="455025564">
      <w:bodyDiv w:val="1"/>
      <w:marLeft w:val="0"/>
      <w:marRight w:val="0"/>
      <w:marTop w:val="0"/>
      <w:marBottom w:val="0"/>
      <w:divBdr>
        <w:top w:val="none" w:sz="0" w:space="0" w:color="auto"/>
        <w:left w:val="none" w:sz="0" w:space="0" w:color="auto"/>
        <w:bottom w:val="none" w:sz="0" w:space="0" w:color="auto"/>
        <w:right w:val="none" w:sz="0" w:space="0" w:color="auto"/>
      </w:divBdr>
    </w:div>
    <w:div w:id="1228035244">
      <w:bodyDiv w:val="1"/>
      <w:marLeft w:val="0"/>
      <w:marRight w:val="0"/>
      <w:marTop w:val="0"/>
      <w:marBottom w:val="0"/>
      <w:divBdr>
        <w:top w:val="none" w:sz="0" w:space="0" w:color="auto"/>
        <w:left w:val="none" w:sz="0" w:space="0" w:color="auto"/>
        <w:bottom w:val="none" w:sz="0" w:space="0" w:color="auto"/>
        <w:right w:val="none" w:sz="0" w:space="0" w:color="auto"/>
      </w:divBdr>
    </w:div>
    <w:div w:id="185121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ood-music.com/stor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fe9bsZuW2Wk"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nstagram.com/abigailwilliamsofficial" TargetMode="External"/><Relationship Id="rId5" Type="http://schemas.openxmlformats.org/officeDocument/2006/relationships/hyperlink" Target="https://youtu.be/fe9bsZuW2Wk" TargetMode="External"/><Relationship Id="rId10" Type="http://schemas.openxmlformats.org/officeDocument/2006/relationships/hyperlink" Target="http://www.facebook.com/abigailwilliamsofficial/" TargetMode="External"/><Relationship Id="rId4" Type="http://schemas.openxmlformats.org/officeDocument/2006/relationships/webSettings" Target="webSettings.xml"/><Relationship Id="rId9" Type="http://schemas.openxmlformats.org/officeDocument/2006/relationships/hyperlink" Target="http://www.abigailwilliams.bigcartel.com"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3</cp:revision>
  <dcterms:created xsi:type="dcterms:W3CDTF">2019-09-17T21:15:00Z</dcterms:created>
  <dcterms:modified xsi:type="dcterms:W3CDTF">2019-09-18T19:08:00Z</dcterms:modified>
</cp:coreProperties>
</file>